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065C9" w14:textId="6C470115" w:rsidR="00CA2851" w:rsidRDefault="00EE01B9" w:rsidP="00EE01B9">
      <w:pPr>
        <w:jc w:val="center"/>
        <w:rPr>
          <w:rFonts w:ascii="Times New Roman" w:hAnsi="Times New Roman" w:cs="Times New Roman"/>
          <w:b/>
          <w:sz w:val="28"/>
          <w:szCs w:val="28"/>
        </w:rPr>
      </w:pPr>
      <w:r>
        <w:rPr>
          <w:rFonts w:ascii="Times New Roman" w:hAnsi="Times New Roman" w:cs="Times New Roman"/>
          <w:b/>
          <w:sz w:val="28"/>
          <w:szCs w:val="28"/>
        </w:rPr>
        <w:t xml:space="preserve">How Files Are Organized in </w:t>
      </w:r>
      <w:r w:rsidR="00123C16">
        <w:rPr>
          <w:rFonts w:ascii="Times New Roman" w:hAnsi="Times New Roman" w:cs="Times New Roman"/>
          <w:b/>
          <w:sz w:val="28"/>
          <w:szCs w:val="28"/>
        </w:rPr>
        <w:t>IM</w:t>
      </w:r>
      <w:r>
        <w:rPr>
          <w:rFonts w:ascii="Times New Roman" w:hAnsi="Times New Roman" w:cs="Times New Roman"/>
          <w:b/>
          <w:sz w:val="28"/>
          <w:szCs w:val="28"/>
        </w:rPr>
        <w:t xml:space="preserve"> Demonstration</w:t>
      </w:r>
      <w:r w:rsidR="00D24EE8">
        <w:rPr>
          <w:rFonts w:ascii="Times New Roman" w:hAnsi="Times New Roman" w:cs="Times New Roman"/>
          <w:b/>
          <w:sz w:val="28"/>
          <w:szCs w:val="28"/>
        </w:rPr>
        <w:t>-Appendix of Emissi</w:t>
      </w:r>
      <w:r w:rsidR="00123C16">
        <w:rPr>
          <w:rFonts w:ascii="Times New Roman" w:hAnsi="Times New Roman" w:cs="Times New Roman"/>
          <w:b/>
          <w:sz w:val="28"/>
          <w:szCs w:val="28"/>
        </w:rPr>
        <w:t>on</w:t>
      </w:r>
      <w:r w:rsidR="00D24EE8">
        <w:rPr>
          <w:rFonts w:ascii="Times New Roman" w:hAnsi="Times New Roman" w:cs="Times New Roman"/>
          <w:b/>
          <w:sz w:val="28"/>
          <w:szCs w:val="28"/>
        </w:rPr>
        <w:t xml:space="preserve"> Calculations</w:t>
      </w:r>
    </w:p>
    <w:p w14:paraId="72E065CA" w14:textId="77777777" w:rsidR="00EE01B9" w:rsidRDefault="00EE01B9" w:rsidP="00EE01B9">
      <w:pPr>
        <w:rPr>
          <w:rFonts w:ascii="Times New Roman" w:hAnsi="Times New Roman" w:cs="Times New Roman"/>
          <w:b/>
          <w:sz w:val="28"/>
          <w:szCs w:val="28"/>
        </w:rPr>
      </w:pPr>
    </w:p>
    <w:p w14:paraId="72E065CB" w14:textId="7338F0E8" w:rsidR="00EE01B9" w:rsidRDefault="00EE01B9" w:rsidP="00EE01B9">
      <w:pPr>
        <w:pStyle w:val="ListParagraph"/>
        <w:numPr>
          <w:ilvl w:val="0"/>
          <w:numId w:val="8"/>
        </w:numPr>
        <w:rPr>
          <w:rFonts w:ascii="Times New Roman" w:hAnsi="Times New Roman" w:cs="Times New Roman"/>
          <w:sz w:val="24"/>
          <w:szCs w:val="24"/>
        </w:rPr>
      </w:pPr>
      <w:r w:rsidRPr="00EE01B9">
        <w:rPr>
          <w:rFonts w:ascii="Times New Roman" w:hAnsi="Times New Roman" w:cs="Times New Roman"/>
          <w:sz w:val="24"/>
          <w:szCs w:val="24"/>
        </w:rPr>
        <w:t xml:space="preserve">Folder </w:t>
      </w:r>
      <w:r w:rsidR="00123C16">
        <w:rPr>
          <w:rFonts w:ascii="Times New Roman" w:hAnsi="Times New Roman" w:cs="Times New Roman"/>
          <w:sz w:val="24"/>
          <w:szCs w:val="24"/>
        </w:rPr>
        <w:t>“2008OzoneNAAQSonroad</w:t>
      </w:r>
      <w:r>
        <w:rPr>
          <w:rFonts w:ascii="Times New Roman" w:hAnsi="Times New Roman" w:cs="Times New Roman"/>
          <w:sz w:val="24"/>
          <w:szCs w:val="24"/>
        </w:rPr>
        <w:t>” contains</w:t>
      </w:r>
      <w:r w:rsidR="00123C16">
        <w:rPr>
          <w:rFonts w:ascii="Times New Roman" w:hAnsi="Times New Roman" w:cs="Times New Roman"/>
          <w:sz w:val="24"/>
          <w:szCs w:val="24"/>
        </w:rPr>
        <w:t xml:space="preserve"> all the 2county and 13county input databases (in sql format), excel/csv input files to build the input databases, output databases (sql format), and runspecs, </w:t>
      </w:r>
    </w:p>
    <w:p w14:paraId="6A7EDA8F" w14:textId="6F08B434" w:rsidR="00123C16" w:rsidRDefault="00123C16" w:rsidP="00123C16">
      <w:pPr>
        <w:pStyle w:val="ListParagraph"/>
        <w:numPr>
          <w:ilvl w:val="0"/>
          <w:numId w:val="8"/>
        </w:numPr>
        <w:rPr>
          <w:rFonts w:ascii="Times New Roman" w:hAnsi="Times New Roman" w:cs="Times New Roman"/>
          <w:sz w:val="24"/>
          <w:szCs w:val="24"/>
        </w:rPr>
      </w:pPr>
      <w:r w:rsidRPr="00123C16">
        <w:rPr>
          <w:rFonts w:ascii="Times New Roman" w:hAnsi="Times New Roman" w:cs="Times New Roman"/>
          <w:sz w:val="24"/>
          <w:szCs w:val="24"/>
        </w:rPr>
        <w:t xml:space="preserve">Folder “2015OzoneNAAQSonroad” contains all the 1county and 6county input databases (in sql format), excel/csv input files to build the input databases, output databases (sql format), and runspecs,  </w:t>
      </w:r>
    </w:p>
    <w:p w14:paraId="3BF62FB1" w14:textId="0A0AF79F" w:rsidR="00123C16" w:rsidRPr="00123C16" w:rsidRDefault="00123C16" w:rsidP="00123C1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Folder “Nonroad2008maintm3rev” contains the input database (titled “2008maintplanmeteorologyfornonroadm3_in) which only has the meteorology specific to the 2008 ozone NAAQS maintenance plan, output databases from the nonroad MOVES3 runs, the meteorology csv file for the runs and the runspecs. This “Nonroad2008maintm3rev” folder only applies to nonroad for the 2008 ozone NAAQS maintenance area because the 2008 ozone maintenance plan needed to be updated with MOVES3 (the 2015 ozone NAAQS maintenance plan already is updated to MOVES3 so no additional nonroad calculations were required for this demonstration).  In the end due to availability of needed inputs, 2020, 2025, 2030, 2040, 2050 were all run directly through the model with no need for any travel demand model data. 2035 and 2045 were interpolated as in the past. </w:t>
      </w:r>
    </w:p>
    <w:p w14:paraId="72E065D2" w14:textId="6EB9BD32" w:rsidR="00D24EE8" w:rsidRDefault="00EE01B9"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Folder “</w:t>
      </w:r>
      <w:r w:rsidR="0083406F">
        <w:rPr>
          <w:rFonts w:ascii="Times New Roman" w:hAnsi="Times New Roman" w:cs="Times New Roman"/>
          <w:sz w:val="24"/>
          <w:szCs w:val="24"/>
        </w:rPr>
        <w:t>Emissions Output Summary SQL QueriesIMrevision” contains the MySQL queries that can be used to extract emissions data from onroad and nonroad MOVES3 runs that will match the values used in the demonstration documents.</w:t>
      </w:r>
    </w:p>
    <w:p w14:paraId="669C2A5D" w14:textId="7C489397" w:rsidR="005247DC" w:rsidRDefault="005247DC"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Folder “A11frin2008MPwmoves3updatesasneeded” contains what was in A11 in the 2008 ozone maintenance plan with added files recalculating emissions for MOVES3 and readjusting total emission inventories and county splits.</w:t>
      </w:r>
    </w:p>
    <w:p w14:paraId="3C62922D" w14:textId="0096F3D6" w:rsidR="0083406F" w:rsidRDefault="0083406F"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File “ARC Planning Assumptions Interagency_IMrevisionfina</w:t>
      </w:r>
      <w:r w:rsidR="0028153C">
        <w:rPr>
          <w:rFonts w:ascii="Times New Roman" w:hAnsi="Times New Roman" w:cs="Times New Roman"/>
          <w:sz w:val="24"/>
          <w:szCs w:val="24"/>
        </w:rPr>
        <w:t>gcaponly</w:t>
      </w:r>
      <w:r>
        <w:rPr>
          <w:rFonts w:ascii="Times New Roman" w:hAnsi="Times New Roman" w:cs="Times New Roman"/>
          <w:sz w:val="24"/>
          <w:szCs w:val="24"/>
        </w:rPr>
        <w:t xml:space="preserve">l.docx” contains a summary of the MOVES3 and travel demand model inputs and assumptions made in running the models leading to the resulting emissions estimates. </w:t>
      </w:r>
    </w:p>
    <w:p w14:paraId="06A48C53" w14:textId="46C8A668" w:rsidR="0083406F" w:rsidRDefault="0083406F"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File “IM Reductions ABM Emissions Summary2008OzoneNAAQS</w:t>
      </w:r>
      <w:r w:rsidR="0028153C">
        <w:rPr>
          <w:rFonts w:ascii="Times New Roman" w:hAnsi="Times New Roman" w:cs="Times New Roman"/>
          <w:sz w:val="24"/>
          <w:szCs w:val="24"/>
        </w:rPr>
        <w:t>gcaponly</w:t>
      </w:r>
      <w:r>
        <w:rPr>
          <w:rFonts w:ascii="Times New Roman" w:hAnsi="Times New Roman" w:cs="Times New Roman"/>
          <w:sz w:val="24"/>
          <w:szCs w:val="24"/>
        </w:rPr>
        <w:t>.xlsx” and “IM Reductions ABM Emissions Summary2015OzoneNAAQS.xlsx” provide tables of emission by roadtype and totals with changes due to IM reductions for each modeled year (2014, 2020, 2030, 2040, and 2050 for 2008 ozone NAAQS maintenance area and 2020, 2030, 2040, 2050 for the 2015 ozone NAAQS maintenance year (note 2014 is included for illustrative purposes as the maintenance plan 2014 year had to be updated for MOVES3 and other years in analysis were interpolated)).</w:t>
      </w:r>
    </w:p>
    <w:p w14:paraId="18EC6B14" w14:textId="58E3E87E" w:rsidR="009456C2" w:rsidRDefault="009456C2"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File “TotalOutputEmissions SummaryIMRevision.xlsx is similar to the files in #6 in this list except it is a MOVES3 update to the “TotalOutputEmissions Summary” that accompanied the originally approved 2008 ozone NAAQS maintenance plan support documentation. Mainly for illustrative purposes.</w:t>
      </w:r>
    </w:p>
    <w:p w14:paraId="5E951CD5" w14:textId="5BA3F127" w:rsidR="0052407E" w:rsidRDefault="0052407E"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File “</w:t>
      </w:r>
      <w:r w:rsidRPr="0052407E">
        <w:rPr>
          <w:rFonts w:ascii="Times New Roman" w:hAnsi="Times New Roman" w:cs="Times New Roman"/>
          <w:sz w:val="24"/>
          <w:szCs w:val="24"/>
        </w:rPr>
        <w:t>Chapter3_110ldemonstrationO3sensitivity3yrnogcap.xlsx</w:t>
      </w:r>
      <w:r>
        <w:rPr>
          <w:rFonts w:ascii="Times New Roman" w:hAnsi="Times New Roman" w:cs="Times New Roman"/>
          <w:sz w:val="24"/>
          <w:szCs w:val="24"/>
        </w:rPr>
        <w:t xml:space="preserve">” which provides the calculations of impact of emissions changes of VOC on ozone (sensitivity of ozone to IM relaxation) used in Chapter 3 of the narrative. </w:t>
      </w:r>
    </w:p>
    <w:p w14:paraId="15A5CC9A" w14:textId="1B9CFE8E" w:rsidR="003811C3" w:rsidRDefault="003811C3"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File “</w:t>
      </w:r>
      <w:r w:rsidR="00AC4B74" w:rsidRPr="00AC4B74">
        <w:rPr>
          <w:rFonts w:ascii="Times New Roman" w:hAnsi="Times New Roman" w:cs="Times New Roman"/>
          <w:sz w:val="24"/>
          <w:szCs w:val="24"/>
        </w:rPr>
        <w:t>ARC2008 Emissions SummaryCompwithEPD - RTP2020 Amd 6_MOVES3.1 (002)gcaponly.xlsx</w:t>
      </w:r>
      <w:r w:rsidR="00AC4B74">
        <w:rPr>
          <w:rFonts w:ascii="Times New Roman" w:hAnsi="Times New Roman" w:cs="Times New Roman"/>
          <w:sz w:val="24"/>
          <w:szCs w:val="24"/>
        </w:rPr>
        <w:t>” and “</w:t>
      </w:r>
      <w:r w:rsidR="00AC4B74" w:rsidRPr="00AC4B74">
        <w:rPr>
          <w:rFonts w:ascii="Times New Roman" w:hAnsi="Times New Roman" w:cs="Times New Roman"/>
          <w:sz w:val="24"/>
          <w:szCs w:val="24"/>
        </w:rPr>
        <w:t>ARC20</w:t>
      </w:r>
      <w:r w:rsidR="00AC4B74">
        <w:rPr>
          <w:rFonts w:ascii="Times New Roman" w:hAnsi="Times New Roman" w:cs="Times New Roman"/>
          <w:sz w:val="24"/>
          <w:szCs w:val="24"/>
        </w:rPr>
        <w:t>15</w:t>
      </w:r>
      <w:r w:rsidR="00AC4B74" w:rsidRPr="00AC4B74">
        <w:rPr>
          <w:rFonts w:ascii="Times New Roman" w:hAnsi="Times New Roman" w:cs="Times New Roman"/>
          <w:sz w:val="24"/>
          <w:szCs w:val="24"/>
        </w:rPr>
        <w:t xml:space="preserve"> Emissions SummaryCompwithEPD - RTP2020 Amd 6_MOVES3.1 (002)gcaponly.xlsx</w:t>
      </w:r>
      <w:r w:rsidR="00AC4B74">
        <w:rPr>
          <w:rFonts w:ascii="Times New Roman" w:hAnsi="Times New Roman" w:cs="Times New Roman"/>
          <w:sz w:val="24"/>
          <w:szCs w:val="24"/>
        </w:rPr>
        <w:t xml:space="preserve">” provide a summary of emissions totals by road type used to compare with ARC numbers. They all matched. </w:t>
      </w:r>
    </w:p>
    <w:p w14:paraId="1996D9F3" w14:textId="2CEC3A26" w:rsidR="0083406F" w:rsidRDefault="0083406F"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File “MaintenanceSIP20</w:t>
      </w:r>
      <w:r w:rsidR="009456C2">
        <w:rPr>
          <w:rFonts w:ascii="Times New Roman" w:hAnsi="Times New Roman" w:cs="Times New Roman"/>
          <w:sz w:val="24"/>
          <w:szCs w:val="24"/>
        </w:rPr>
        <w:t>08</w:t>
      </w:r>
      <w:r>
        <w:rPr>
          <w:rFonts w:ascii="Times New Roman" w:hAnsi="Times New Roman" w:cs="Times New Roman"/>
          <w:sz w:val="24"/>
          <w:szCs w:val="24"/>
        </w:rPr>
        <w:t>_ATL_ozone_summary_20160301MOVES3</w:t>
      </w:r>
      <w:r w:rsidR="00A475E2">
        <w:rPr>
          <w:rFonts w:ascii="Times New Roman" w:hAnsi="Times New Roman" w:cs="Times New Roman"/>
          <w:sz w:val="24"/>
          <w:szCs w:val="24"/>
        </w:rPr>
        <w:t>gcaponly</w:t>
      </w:r>
      <w:r>
        <w:rPr>
          <w:rFonts w:ascii="Times New Roman" w:hAnsi="Times New Roman" w:cs="Times New Roman"/>
          <w:sz w:val="24"/>
          <w:szCs w:val="24"/>
        </w:rPr>
        <w:t>.xlsx</w:t>
      </w:r>
      <w:r w:rsidR="009456C2">
        <w:rPr>
          <w:rFonts w:ascii="Times New Roman" w:hAnsi="Times New Roman" w:cs="Times New Roman"/>
          <w:sz w:val="24"/>
          <w:szCs w:val="24"/>
        </w:rPr>
        <w:t>” provides a full inventory of the 2008 ozone maintenance plan which is unchanged from the original except for MOVES3 updates for nonroad and onroad. Onroad is summarized as a total by year while nonroad is summarized in total and by scc.</w:t>
      </w:r>
      <w:r w:rsidR="00A567FE">
        <w:rPr>
          <w:rFonts w:ascii="Times New Roman" w:hAnsi="Times New Roman" w:cs="Times New Roman"/>
          <w:sz w:val="24"/>
          <w:szCs w:val="24"/>
        </w:rPr>
        <w:t xml:space="preserve">  </w:t>
      </w:r>
    </w:p>
    <w:p w14:paraId="17EB50A5" w14:textId="500EF9E8" w:rsidR="009456C2" w:rsidRDefault="009456C2" w:rsidP="0083406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Where the graphics for the demonstrations are provided and the data that they were based upon (same data seen in other files but broken down into more detail) is in “IMrevisionemissionsimpactforgraphs.xlsx</w:t>
      </w:r>
      <w:r w:rsidR="00A567FE">
        <w:rPr>
          <w:rFonts w:ascii="Times New Roman" w:hAnsi="Times New Roman" w:cs="Times New Roman"/>
          <w:sz w:val="24"/>
          <w:szCs w:val="24"/>
        </w:rPr>
        <w:t>”. There are several sheets, most as references to previous demonstrations (e.g., TCM) and other types of interpolations for in between years. The final sheet in use is titled “20082015m3maint2025emisint</w:t>
      </w:r>
      <w:r w:rsidR="00C76B9C">
        <w:rPr>
          <w:rFonts w:ascii="Times New Roman" w:hAnsi="Times New Roman" w:cs="Times New Roman"/>
          <w:sz w:val="24"/>
          <w:szCs w:val="24"/>
        </w:rPr>
        <w:t>3ygca</w:t>
      </w:r>
      <w:r w:rsidR="00A567FE">
        <w:rPr>
          <w:rFonts w:ascii="Times New Roman" w:hAnsi="Times New Roman" w:cs="Times New Roman"/>
          <w:sz w:val="24"/>
          <w:szCs w:val="24"/>
        </w:rPr>
        <w:t>”</w:t>
      </w:r>
    </w:p>
    <w:p w14:paraId="72E065D3" w14:textId="77777777" w:rsidR="00CA2851" w:rsidRPr="00EE01B9" w:rsidRDefault="00CA2851">
      <w:pPr>
        <w:rPr>
          <w:rFonts w:ascii="Times New Roman" w:hAnsi="Times New Roman" w:cs="Times New Roman"/>
          <w:sz w:val="24"/>
          <w:szCs w:val="24"/>
        </w:rPr>
      </w:pPr>
      <w:r>
        <w:rPr>
          <w:rFonts w:ascii="Times New Roman" w:hAnsi="Times New Roman" w:cs="Times New Roman"/>
          <w:i/>
          <w:sz w:val="24"/>
          <w:szCs w:val="24"/>
          <w:u w:val="single"/>
        </w:rPr>
        <w:br w:type="page"/>
      </w:r>
    </w:p>
    <w:sectPr w:rsidR="00CA2851" w:rsidRPr="00EE01B9" w:rsidSect="00A0316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67DD5" w14:textId="77777777" w:rsidR="00D6573C" w:rsidRDefault="00D6573C" w:rsidP="002F7879">
      <w:pPr>
        <w:spacing w:after="0" w:line="240" w:lineRule="auto"/>
      </w:pPr>
      <w:r>
        <w:separator/>
      </w:r>
    </w:p>
  </w:endnote>
  <w:endnote w:type="continuationSeparator" w:id="0">
    <w:p w14:paraId="58BCACD9" w14:textId="77777777" w:rsidR="00D6573C" w:rsidRDefault="00D6573C" w:rsidP="002F7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0DBB7" w14:textId="77777777" w:rsidR="00D6573C" w:rsidRDefault="00D6573C" w:rsidP="002F7879">
      <w:pPr>
        <w:spacing w:after="0" w:line="240" w:lineRule="auto"/>
      </w:pPr>
      <w:r>
        <w:separator/>
      </w:r>
    </w:p>
  </w:footnote>
  <w:footnote w:type="continuationSeparator" w:id="0">
    <w:p w14:paraId="7583A1C3" w14:textId="77777777" w:rsidR="00D6573C" w:rsidRDefault="00D6573C" w:rsidP="002F78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55BBD"/>
    <w:multiLevelType w:val="hybridMultilevel"/>
    <w:tmpl w:val="6D501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A024D3"/>
    <w:multiLevelType w:val="hybridMultilevel"/>
    <w:tmpl w:val="EE68A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215AC"/>
    <w:multiLevelType w:val="hybridMultilevel"/>
    <w:tmpl w:val="0636A67C"/>
    <w:lvl w:ilvl="0" w:tplc="2C7AA8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E681F"/>
    <w:multiLevelType w:val="hybridMultilevel"/>
    <w:tmpl w:val="7E74A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AE3E69"/>
    <w:multiLevelType w:val="hybridMultilevel"/>
    <w:tmpl w:val="EA1C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D3A5E"/>
    <w:multiLevelType w:val="hybridMultilevel"/>
    <w:tmpl w:val="1AA6C6E4"/>
    <w:lvl w:ilvl="0" w:tplc="B1B87E3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6B2A37"/>
    <w:multiLevelType w:val="hybridMultilevel"/>
    <w:tmpl w:val="28D4C918"/>
    <w:lvl w:ilvl="0" w:tplc="ECD673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A928D6"/>
    <w:multiLevelType w:val="hybridMultilevel"/>
    <w:tmpl w:val="1A188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7746325">
    <w:abstractNumId w:val="3"/>
  </w:num>
  <w:num w:numId="2" w16cid:durableId="1549878855">
    <w:abstractNumId w:val="1"/>
  </w:num>
  <w:num w:numId="3" w16cid:durableId="2014988233">
    <w:abstractNumId w:val="2"/>
  </w:num>
  <w:num w:numId="4" w16cid:durableId="942348908">
    <w:abstractNumId w:val="4"/>
  </w:num>
  <w:num w:numId="5" w16cid:durableId="676659817">
    <w:abstractNumId w:val="6"/>
  </w:num>
  <w:num w:numId="6" w16cid:durableId="2025285619">
    <w:abstractNumId w:val="5"/>
  </w:num>
  <w:num w:numId="7" w16cid:durableId="826945795">
    <w:abstractNumId w:val="7"/>
  </w:num>
  <w:num w:numId="8" w16cid:durableId="471604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44"/>
    <w:rsid w:val="00000B83"/>
    <w:rsid w:val="00012CEC"/>
    <w:rsid w:val="000271D0"/>
    <w:rsid w:val="00040416"/>
    <w:rsid w:val="00052F4C"/>
    <w:rsid w:val="00072937"/>
    <w:rsid w:val="00080556"/>
    <w:rsid w:val="000A16D5"/>
    <w:rsid w:val="000A2843"/>
    <w:rsid w:val="000A3CAE"/>
    <w:rsid w:val="000E50B6"/>
    <w:rsid w:val="000F19A1"/>
    <w:rsid w:val="00102125"/>
    <w:rsid w:val="001030CF"/>
    <w:rsid w:val="00123C16"/>
    <w:rsid w:val="001259E2"/>
    <w:rsid w:val="00144B61"/>
    <w:rsid w:val="00155441"/>
    <w:rsid w:val="00155FFB"/>
    <w:rsid w:val="00175232"/>
    <w:rsid w:val="001A18C6"/>
    <w:rsid w:val="001A3FFB"/>
    <w:rsid w:val="001A4A43"/>
    <w:rsid w:val="001B7A1D"/>
    <w:rsid w:val="001C06D5"/>
    <w:rsid w:val="001C61FC"/>
    <w:rsid w:val="00221B0C"/>
    <w:rsid w:val="00226284"/>
    <w:rsid w:val="00227E04"/>
    <w:rsid w:val="00233C53"/>
    <w:rsid w:val="00236EA1"/>
    <w:rsid w:val="0027569B"/>
    <w:rsid w:val="0028153C"/>
    <w:rsid w:val="002F7879"/>
    <w:rsid w:val="00315D57"/>
    <w:rsid w:val="00336B6B"/>
    <w:rsid w:val="003431E8"/>
    <w:rsid w:val="00350304"/>
    <w:rsid w:val="00354E43"/>
    <w:rsid w:val="00362018"/>
    <w:rsid w:val="003727FE"/>
    <w:rsid w:val="003811C3"/>
    <w:rsid w:val="00394717"/>
    <w:rsid w:val="003D4CA0"/>
    <w:rsid w:val="003E21B8"/>
    <w:rsid w:val="003F1378"/>
    <w:rsid w:val="004208DB"/>
    <w:rsid w:val="00420D75"/>
    <w:rsid w:val="00470D54"/>
    <w:rsid w:val="0049159C"/>
    <w:rsid w:val="004A3E59"/>
    <w:rsid w:val="004A6F49"/>
    <w:rsid w:val="004C1EBC"/>
    <w:rsid w:val="004D2D84"/>
    <w:rsid w:val="004D6E21"/>
    <w:rsid w:val="004E2378"/>
    <w:rsid w:val="004F6D8F"/>
    <w:rsid w:val="00501A9F"/>
    <w:rsid w:val="00510E59"/>
    <w:rsid w:val="0052407E"/>
    <w:rsid w:val="005247DC"/>
    <w:rsid w:val="005319F0"/>
    <w:rsid w:val="005767F1"/>
    <w:rsid w:val="0058708E"/>
    <w:rsid w:val="0059768A"/>
    <w:rsid w:val="005B0A78"/>
    <w:rsid w:val="005B0B23"/>
    <w:rsid w:val="005C081F"/>
    <w:rsid w:val="00640E32"/>
    <w:rsid w:val="0065624C"/>
    <w:rsid w:val="00691715"/>
    <w:rsid w:val="00692844"/>
    <w:rsid w:val="006A12D8"/>
    <w:rsid w:val="006B4182"/>
    <w:rsid w:val="006B7587"/>
    <w:rsid w:val="006C0146"/>
    <w:rsid w:val="00725229"/>
    <w:rsid w:val="00727BB2"/>
    <w:rsid w:val="0073737F"/>
    <w:rsid w:val="00741120"/>
    <w:rsid w:val="007411FB"/>
    <w:rsid w:val="00745507"/>
    <w:rsid w:val="00746453"/>
    <w:rsid w:val="00753DC0"/>
    <w:rsid w:val="00766EF8"/>
    <w:rsid w:val="0078213C"/>
    <w:rsid w:val="00785E3E"/>
    <w:rsid w:val="007967E4"/>
    <w:rsid w:val="00797197"/>
    <w:rsid w:val="007A451D"/>
    <w:rsid w:val="007B5444"/>
    <w:rsid w:val="007C5C4B"/>
    <w:rsid w:val="007E6D50"/>
    <w:rsid w:val="007E7666"/>
    <w:rsid w:val="0081181A"/>
    <w:rsid w:val="008134DE"/>
    <w:rsid w:val="00816818"/>
    <w:rsid w:val="00821503"/>
    <w:rsid w:val="00831390"/>
    <w:rsid w:val="0083406F"/>
    <w:rsid w:val="008509A7"/>
    <w:rsid w:val="00855628"/>
    <w:rsid w:val="00861C8E"/>
    <w:rsid w:val="00864FF2"/>
    <w:rsid w:val="00885728"/>
    <w:rsid w:val="008A0C90"/>
    <w:rsid w:val="008A1E9D"/>
    <w:rsid w:val="008A4386"/>
    <w:rsid w:val="008B3165"/>
    <w:rsid w:val="008B3EBB"/>
    <w:rsid w:val="008C3EA1"/>
    <w:rsid w:val="008D1C54"/>
    <w:rsid w:val="008F013C"/>
    <w:rsid w:val="008F7486"/>
    <w:rsid w:val="00904637"/>
    <w:rsid w:val="00907CED"/>
    <w:rsid w:val="0092369C"/>
    <w:rsid w:val="00944CB4"/>
    <w:rsid w:val="009456C2"/>
    <w:rsid w:val="0097499F"/>
    <w:rsid w:val="00977FDC"/>
    <w:rsid w:val="00980F17"/>
    <w:rsid w:val="009A5FAB"/>
    <w:rsid w:val="009C06DC"/>
    <w:rsid w:val="009D1990"/>
    <w:rsid w:val="009D1BEB"/>
    <w:rsid w:val="009E043C"/>
    <w:rsid w:val="009F6A43"/>
    <w:rsid w:val="00A03166"/>
    <w:rsid w:val="00A07686"/>
    <w:rsid w:val="00A11C0E"/>
    <w:rsid w:val="00A2357A"/>
    <w:rsid w:val="00A26595"/>
    <w:rsid w:val="00A2775A"/>
    <w:rsid w:val="00A35E9F"/>
    <w:rsid w:val="00A475E2"/>
    <w:rsid w:val="00A55F64"/>
    <w:rsid w:val="00A56685"/>
    <w:rsid w:val="00A567FE"/>
    <w:rsid w:val="00A864D2"/>
    <w:rsid w:val="00AA283C"/>
    <w:rsid w:val="00AB56B4"/>
    <w:rsid w:val="00AC4B74"/>
    <w:rsid w:val="00AE113C"/>
    <w:rsid w:val="00AE1267"/>
    <w:rsid w:val="00AE6BF7"/>
    <w:rsid w:val="00B13521"/>
    <w:rsid w:val="00B13552"/>
    <w:rsid w:val="00B240F4"/>
    <w:rsid w:val="00B334BA"/>
    <w:rsid w:val="00B367A0"/>
    <w:rsid w:val="00B41CC2"/>
    <w:rsid w:val="00B61E53"/>
    <w:rsid w:val="00B7753B"/>
    <w:rsid w:val="00B813AF"/>
    <w:rsid w:val="00B82373"/>
    <w:rsid w:val="00B8277D"/>
    <w:rsid w:val="00B97A30"/>
    <w:rsid w:val="00BA4CA0"/>
    <w:rsid w:val="00C01675"/>
    <w:rsid w:val="00C054B7"/>
    <w:rsid w:val="00C24D04"/>
    <w:rsid w:val="00C62BBC"/>
    <w:rsid w:val="00C76B9C"/>
    <w:rsid w:val="00C8022E"/>
    <w:rsid w:val="00C97AF0"/>
    <w:rsid w:val="00CA2851"/>
    <w:rsid w:val="00CB36EB"/>
    <w:rsid w:val="00CB5526"/>
    <w:rsid w:val="00D007D8"/>
    <w:rsid w:val="00D03019"/>
    <w:rsid w:val="00D03B62"/>
    <w:rsid w:val="00D24EE8"/>
    <w:rsid w:val="00D425C6"/>
    <w:rsid w:val="00D50091"/>
    <w:rsid w:val="00D520D5"/>
    <w:rsid w:val="00D574A3"/>
    <w:rsid w:val="00D6573C"/>
    <w:rsid w:val="00D71A04"/>
    <w:rsid w:val="00D858FB"/>
    <w:rsid w:val="00DA3F2D"/>
    <w:rsid w:val="00DB5DF3"/>
    <w:rsid w:val="00DC7F3F"/>
    <w:rsid w:val="00E17751"/>
    <w:rsid w:val="00E217FD"/>
    <w:rsid w:val="00E26A14"/>
    <w:rsid w:val="00E53B8C"/>
    <w:rsid w:val="00E60E7B"/>
    <w:rsid w:val="00E81C5A"/>
    <w:rsid w:val="00E82A85"/>
    <w:rsid w:val="00E82F9B"/>
    <w:rsid w:val="00E87BFB"/>
    <w:rsid w:val="00E87C32"/>
    <w:rsid w:val="00EB5100"/>
    <w:rsid w:val="00ED3CFC"/>
    <w:rsid w:val="00EE01B9"/>
    <w:rsid w:val="00EE449B"/>
    <w:rsid w:val="00F06F95"/>
    <w:rsid w:val="00F151B3"/>
    <w:rsid w:val="00F17B76"/>
    <w:rsid w:val="00F24B8F"/>
    <w:rsid w:val="00F31399"/>
    <w:rsid w:val="00F35D9F"/>
    <w:rsid w:val="00F36C9C"/>
    <w:rsid w:val="00F664E2"/>
    <w:rsid w:val="00F670D3"/>
    <w:rsid w:val="00F8099A"/>
    <w:rsid w:val="00F94038"/>
    <w:rsid w:val="00FC1AA7"/>
    <w:rsid w:val="00FC38F1"/>
    <w:rsid w:val="00FD057B"/>
    <w:rsid w:val="00FE5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65C9"/>
  <w15:docId w15:val="{C1164350-4310-4744-B05F-A63AD3C9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2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1C0E"/>
    <w:pPr>
      <w:ind w:left="720"/>
      <w:contextualSpacing/>
    </w:pPr>
  </w:style>
  <w:style w:type="paragraph" w:styleId="Header">
    <w:name w:val="header"/>
    <w:basedOn w:val="Normal"/>
    <w:link w:val="HeaderChar"/>
    <w:uiPriority w:val="99"/>
    <w:unhideWhenUsed/>
    <w:rsid w:val="002F7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879"/>
  </w:style>
  <w:style w:type="paragraph" w:styleId="Footer">
    <w:name w:val="footer"/>
    <w:basedOn w:val="Normal"/>
    <w:link w:val="FooterChar"/>
    <w:uiPriority w:val="99"/>
    <w:unhideWhenUsed/>
    <w:rsid w:val="002F7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879"/>
  </w:style>
  <w:style w:type="paragraph" w:styleId="BalloonText">
    <w:name w:val="Balloon Text"/>
    <w:basedOn w:val="Normal"/>
    <w:link w:val="BalloonTextChar"/>
    <w:uiPriority w:val="99"/>
    <w:semiHidden/>
    <w:unhideWhenUsed/>
    <w:rsid w:val="00AE11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1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Pearce</dc:creator>
  <cp:lastModifiedBy>Grodzinsky, Gil</cp:lastModifiedBy>
  <cp:revision>9</cp:revision>
  <cp:lastPrinted>2018-01-04T19:49:00Z</cp:lastPrinted>
  <dcterms:created xsi:type="dcterms:W3CDTF">2023-09-07T15:56:00Z</dcterms:created>
  <dcterms:modified xsi:type="dcterms:W3CDTF">2023-09-07T16:05:00Z</dcterms:modified>
</cp:coreProperties>
</file>